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FE269" w14:textId="6E88729C" w:rsidR="002806BD" w:rsidRPr="00836072" w:rsidRDefault="00194190" w:rsidP="00935279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Language Matters: Speaking of Suicide </w:t>
      </w:r>
      <w:bookmarkStart w:id="0" w:name="_GoBack"/>
      <w:bookmarkEnd w:id="0"/>
    </w:p>
    <w:tbl>
      <w:tblPr>
        <w:tblStyle w:val="TableGrid"/>
        <w:tblW w:w="14220" w:type="dxa"/>
        <w:jc w:val="center"/>
        <w:tblLook w:val="04A0" w:firstRow="1" w:lastRow="0" w:firstColumn="1" w:lastColumn="0" w:noHBand="0" w:noVBand="1"/>
      </w:tblPr>
      <w:tblGrid>
        <w:gridCol w:w="3330"/>
        <w:gridCol w:w="3420"/>
        <w:gridCol w:w="7470"/>
      </w:tblGrid>
      <w:tr w:rsidR="00985BA2" w:rsidRPr="00081A67" w14:paraId="05E56A54" w14:textId="77777777" w:rsidTr="00935279">
        <w:trPr>
          <w:jc w:val="center"/>
        </w:trPr>
        <w:tc>
          <w:tcPr>
            <w:tcW w:w="3330" w:type="dxa"/>
            <w:shd w:val="clear" w:color="auto" w:fill="DEEAF6" w:themeFill="accent1" w:themeFillTint="33"/>
          </w:tcPr>
          <w:p w14:paraId="568DB574" w14:textId="77777777" w:rsidR="00985BA2" w:rsidRPr="00081A67" w:rsidRDefault="00985BA2" w:rsidP="00935279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081A67">
              <w:rPr>
                <w:rFonts w:ascii="Calibri" w:hAnsi="Calibri" w:cs="Calibri"/>
                <w:b/>
                <w:sz w:val="44"/>
                <w:szCs w:val="44"/>
              </w:rPr>
              <w:t>Say This</w:t>
            </w:r>
          </w:p>
        </w:tc>
        <w:tc>
          <w:tcPr>
            <w:tcW w:w="3420" w:type="dxa"/>
            <w:shd w:val="clear" w:color="auto" w:fill="DEEAF6" w:themeFill="accent1" w:themeFillTint="33"/>
          </w:tcPr>
          <w:p w14:paraId="1576FEC8" w14:textId="77777777" w:rsidR="00985BA2" w:rsidRPr="00081A67" w:rsidRDefault="00985BA2" w:rsidP="00935279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081A67">
              <w:rPr>
                <w:rFonts w:ascii="Calibri" w:hAnsi="Calibri" w:cs="Calibri"/>
                <w:b/>
                <w:sz w:val="44"/>
                <w:szCs w:val="44"/>
              </w:rPr>
              <w:t>Instead of This</w:t>
            </w:r>
          </w:p>
        </w:tc>
        <w:tc>
          <w:tcPr>
            <w:tcW w:w="7470" w:type="dxa"/>
            <w:shd w:val="clear" w:color="auto" w:fill="DEEAF6" w:themeFill="accent1" w:themeFillTint="33"/>
          </w:tcPr>
          <w:p w14:paraId="1118F7C1" w14:textId="77777777" w:rsidR="00985BA2" w:rsidRPr="00081A67" w:rsidRDefault="00985BA2" w:rsidP="00935279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081A67">
              <w:rPr>
                <w:rFonts w:ascii="Calibri" w:hAnsi="Calibri" w:cs="Calibri"/>
                <w:b/>
                <w:sz w:val="44"/>
                <w:szCs w:val="44"/>
              </w:rPr>
              <w:t>Why</w:t>
            </w:r>
          </w:p>
        </w:tc>
      </w:tr>
      <w:tr w:rsidR="00081A67" w:rsidRPr="00081A67" w14:paraId="6E56B076" w14:textId="77777777" w:rsidTr="00935279">
        <w:trPr>
          <w:jc w:val="center"/>
        </w:trPr>
        <w:tc>
          <w:tcPr>
            <w:tcW w:w="3330" w:type="dxa"/>
            <w:shd w:val="clear" w:color="auto" w:fill="F2F2F2" w:themeFill="background1" w:themeFillShade="F2"/>
          </w:tcPr>
          <w:p w14:paraId="4D2CC95E" w14:textId="77777777" w:rsidR="00081A67" w:rsidRPr="00081A67" w:rsidRDefault="00081A67" w:rsidP="00935279">
            <w:pPr>
              <w:rPr>
                <w:sz w:val="32"/>
                <w:szCs w:val="32"/>
              </w:rPr>
            </w:pPr>
            <w:r w:rsidRPr="00081A67">
              <w:rPr>
                <w:sz w:val="32"/>
                <w:szCs w:val="32"/>
              </w:rPr>
              <w:t>A pers</w:t>
            </w:r>
            <w:r>
              <w:rPr>
                <w:sz w:val="32"/>
                <w:szCs w:val="32"/>
              </w:rPr>
              <w:t>on living with bipolar disorder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14:paraId="4A360579" w14:textId="77777777" w:rsidR="00081A67" w:rsidRPr="00081A67" w:rsidRDefault="00081A67" w:rsidP="0093527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The person is</w:t>
            </w:r>
            <w:r w:rsidRPr="00081A67">
              <w:rPr>
                <w:sz w:val="32"/>
                <w:szCs w:val="32"/>
              </w:rPr>
              <w:t xml:space="preserve"> bipolar</w:t>
            </w:r>
          </w:p>
        </w:tc>
        <w:tc>
          <w:tcPr>
            <w:tcW w:w="7470" w:type="dxa"/>
            <w:shd w:val="clear" w:color="auto" w:fill="F2F2F2" w:themeFill="background1" w:themeFillShade="F2"/>
          </w:tcPr>
          <w:p w14:paraId="157CC322" w14:textId="77777777" w:rsidR="00081A67" w:rsidRPr="00081A67" w:rsidRDefault="00081A67" w:rsidP="00935279">
            <w:pPr>
              <w:rPr>
                <w:sz w:val="32"/>
                <w:szCs w:val="32"/>
              </w:rPr>
            </w:pPr>
            <w:r w:rsidRPr="00081A67">
              <w:rPr>
                <w:sz w:val="32"/>
                <w:szCs w:val="32"/>
              </w:rPr>
              <w:t>The diagnosis does not define the person-it is merely one aspect of who they are.</w:t>
            </w:r>
          </w:p>
        </w:tc>
      </w:tr>
      <w:tr w:rsidR="00081A67" w:rsidRPr="00081A67" w14:paraId="6B6BA715" w14:textId="77777777" w:rsidTr="00935279">
        <w:trPr>
          <w:jc w:val="center"/>
        </w:trPr>
        <w:tc>
          <w:tcPr>
            <w:tcW w:w="3330" w:type="dxa"/>
            <w:shd w:val="clear" w:color="auto" w:fill="FFFFFF" w:themeFill="background1"/>
          </w:tcPr>
          <w:p w14:paraId="0EBC9927" w14:textId="77777777" w:rsidR="00081A67" w:rsidRPr="00081A67" w:rsidRDefault="00081A67" w:rsidP="00935279">
            <w:pPr>
              <w:rPr>
                <w:sz w:val="32"/>
                <w:szCs w:val="32"/>
              </w:rPr>
            </w:pPr>
            <w:r w:rsidRPr="00081A67">
              <w:rPr>
                <w:sz w:val="32"/>
                <w:szCs w:val="32"/>
              </w:rPr>
              <w:t>A person living with a substance use disorder</w:t>
            </w:r>
          </w:p>
        </w:tc>
        <w:tc>
          <w:tcPr>
            <w:tcW w:w="3420" w:type="dxa"/>
          </w:tcPr>
          <w:p w14:paraId="744C316D" w14:textId="77777777" w:rsidR="00081A67" w:rsidRPr="00081A67" w:rsidRDefault="00081A67" w:rsidP="0093527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The person is</w:t>
            </w:r>
            <w:r w:rsidRPr="00081A67">
              <w:rPr>
                <w:sz w:val="32"/>
                <w:szCs w:val="32"/>
              </w:rPr>
              <w:t xml:space="preserve"> a drug addict</w:t>
            </w:r>
          </w:p>
        </w:tc>
        <w:tc>
          <w:tcPr>
            <w:tcW w:w="7470" w:type="dxa"/>
          </w:tcPr>
          <w:p w14:paraId="2A110EA5" w14:textId="77777777" w:rsidR="00081A67" w:rsidRPr="00081A67" w:rsidRDefault="00081A67" w:rsidP="00935279">
            <w:pPr>
              <w:rPr>
                <w:sz w:val="32"/>
                <w:szCs w:val="32"/>
              </w:rPr>
            </w:pPr>
            <w:r w:rsidRPr="00081A67">
              <w:rPr>
                <w:sz w:val="32"/>
                <w:szCs w:val="32"/>
              </w:rPr>
              <w:t>The diagnosis does not define the person-it is merely one aspect of who they are.</w:t>
            </w:r>
          </w:p>
        </w:tc>
      </w:tr>
      <w:tr w:rsidR="00985BA2" w:rsidRPr="00081A67" w14:paraId="435353CE" w14:textId="77777777" w:rsidTr="00935279">
        <w:trPr>
          <w:jc w:val="center"/>
        </w:trPr>
        <w:tc>
          <w:tcPr>
            <w:tcW w:w="3330" w:type="dxa"/>
            <w:shd w:val="clear" w:color="auto" w:fill="F2F2F2" w:themeFill="background1" w:themeFillShade="F2"/>
          </w:tcPr>
          <w:p w14:paraId="1BF5B3FD" w14:textId="77777777" w:rsidR="00985BA2" w:rsidRPr="00935279" w:rsidRDefault="00985BA2" w:rsidP="00935279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935279">
              <w:rPr>
                <w:sz w:val="32"/>
                <w:szCs w:val="32"/>
              </w:rPr>
              <w:t>Died by Suicide</w:t>
            </w:r>
          </w:p>
          <w:p w14:paraId="3C069EFE" w14:textId="77777777" w:rsidR="00985BA2" w:rsidRPr="00836072" w:rsidRDefault="00ED1A06" w:rsidP="00935279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836072">
              <w:rPr>
                <w:sz w:val="32"/>
                <w:szCs w:val="32"/>
              </w:rPr>
              <w:t>Took their own life</w:t>
            </w:r>
          </w:p>
          <w:p w14:paraId="650E44F2" w14:textId="77777777" w:rsidR="00ED1A06" w:rsidRPr="00836072" w:rsidRDefault="00ED1A06" w:rsidP="00935279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836072">
              <w:rPr>
                <w:sz w:val="32"/>
                <w:szCs w:val="32"/>
              </w:rPr>
              <w:t>Killed themself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14:paraId="6F77ED79" w14:textId="77777777" w:rsidR="00985BA2" w:rsidRPr="00836072" w:rsidRDefault="00985BA2" w:rsidP="00935279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836072">
              <w:rPr>
                <w:sz w:val="32"/>
                <w:szCs w:val="32"/>
              </w:rPr>
              <w:t>Committed Suicide</w:t>
            </w:r>
            <w:r w:rsidR="00ED1A06" w:rsidRPr="00836072">
              <w:rPr>
                <w:sz w:val="32"/>
                <w:szCs w:val="32"/>
              </w:rPr>
              <w:t xml:space="preserve"> or</w:t>
            </w:r>
          </w:p>
          <w:p w14:paraId="66DE3AEF" w14:textId="77777777" w:rsidR="00985BA2" w:rsidRPr="00836072" w:rsidRDefault="00985BA2" w:rsidP="00935279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836072">
              <w:rPr>
                <w:sz w:val="32"/>
                <w:szCs w:val="32"/>
              </w:rPr>
              <w:t>Completed Suicide</w:t>
            </w:r>
            <w:r w:rsidR="00ED1A06" w:rsidRPr="00836072">
              <w:rPr>
                <w:sz w:val="32"/>
                <w:szCs w:val="32"/>
              </w:rPr>
              <w:t xml:space="preserve"> or</w:t>
            </w:r>
          </w:p>
          <w:p w14:paraId="7687C5F4" w14:textId="77777777" w:rsidR="00ED1A06" w:rsidRPr="00836072" w:rsidRDefault="00ED1A06" w:rsidP="00935279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836072">
              <w:rPr>
                <w:sz w:val="32"/>
                <w:szCs w:val="32"/>
              </w:rPr>
              <w:t>Successful Suicide</w:t>
            </w:r>
          </w:p>
        </w:tc>
        <w:tc>
          <w:tcPr>
            <w:tcW w:w="7470" w:type="dxa"/>
            <w:shd w:val="clear" w:color="auto" w:fill="F2F2F2" w:themeFill="background1" w:themeFillShade="F2"/>
          </w:tcPr>
          <w:p w14:paraId="51C20764" w14:textId="77777777" w:rsidR="00985BA2" w:rsidRPr="00081A67" w:rsidRDefault="00985BA2" w:rsidP="00935279">
            <w:pPr>
              <w:rPr>
                <w:sz w:val="32"/>
                <w:szCs w:val="32"/>
              </w:rPr>
            </w:pPr>
            <w:r w:rsidRPr="00081A67">
              <w:rPr>
                <w:sz w:val="32"/>
                <w:szCs w:val="32"/>
              </w:rPr>
              <w:t>Implies crime, wrongdoing, sin</w:t>
            </w:r>
          </w:p>
          <w:p w14:paraId="1BA27AF2" w14:textId="77777777" w:rsidR="00985BA2" w:rsidRPr="00081A67" w:rsidRDefault="00ED1A06" w:rsidP="00935279">
            <w:pPr>
              <w:rPr>
                <w:sz w:val="32"/>
                <w:szCs w:val="32"/>
              </w:rPr>
            </w:pPr>
            <w:r w:rsidRPr="00081A67">
              <w:rPr>
                <w:sz w:val="32"/>
                <w:szCs w:val="32"/>
              </w:rPr>
              <w:t>Completi</w:t>
            </w:r>
            <w:r w:rsidR="00081A67">
              <w:rPr>
                <w:sz w:val="32"/>
                <w:szCs w:val="32"/>
              </w:rPr>
              <w:t xml:space="preserve">ng something </w:t>
            </w:r>
            <w:r w:rsidRPr="00081A67">
              <w:rPr>
                <w:sz w:val="32"/>
                <w:szCs w:val="32"/>
              </w:rPr>
              <w:t xml:space="preserve">and </w:t>
            </w:r>
            <w:r w:rsidR="00081A67">
              <w:rPr>
                <w:sz w:val="32"/>
                <w:szCs w:val="32"/>
              </w:rPr>
              <w:t>s</w:t>
            </w:r>
            <w:r w:rsidRPr="00081A67">
              <w:rPr>
                <w:sz w:val="32"/>
                <w:szCs w:val="32"/>
              </w:rPr>
              <w:t>uccess are typically good</w:t>
            </w:r>
            <w:r w:rsidR="00705611" w:rsidRPr="00081A67">
              <w:rPr>
                <w:sz w:val="32"/>
                <w:szCs w:val="32"/>
              </w:rPr>
              <w:t>- Not for suicide!</w:t>
            </w:r>
          </w:p>
        </w:tc>
      </w:tr>
      <w:tr w:rsidR="00985BA2" w:rsidRPr="00081A67" w14:paraId="53D65BF9" w14:textId="77777777" w:rsidTr="00935279">
        <w:trPr>
          <w:jc w:val="center"/>
        </w:trPr>
        <w:tc>
          <w:tcPr>
            <w:tcW w:w="3330" w:type="dxa"/>
            <w:shd w:val="clear" w:color="auto" w:fill="FFFFFF" w:themeFill="background1"/>
          </w:tcPr>
          <w:p w14:paraId="6EC2E105" w14:textId="77777777" w:rsidR="00ED1A06" w:rsidRPr="00836072" w:rsidRDefault="00ED1A06" w:rsidP="00935279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836072">
              <w:rPr>
                <w:sz w:val="32"/>
                <w:szCs w:val="32"/>
              </w:rPr>
              <w:t>Survived a Suicide Attempt</w:t>
            </w:r>
          </w:p>
          <w:p w14:paraId="453F7F31" w14:textId="77777777" w:rsidR="00ED1A06" w:rsidRPr="00836072" w:rsidRDefault="00ED1A06" w:rsidP="00935279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836072">
              <w:rPr>
                <w:sz w:val="32"/>
                <w:szCs w:val="32"/>
              </w:rPr>
              <w:t>Non-fatal Suicide Attempt</w:t>
            </w:r>
          </w:p>
        </w:tc>
        <w:tc>
          <w:tcPr>
            <w:tcW w:w="3420" w:type="dxa"/>
          </w:tcPr>
          <w:p w14:paraId="2FFF56BD" w14:textId="77777777" w:rsidR="00ED1A06" w:rsidRDefault="00ED1A06" w:rsidP="00935279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836072">
              <w:rPr>
                <w:sz w:val="32"/>
                <w:szCs w:val="32"/>
              </w:rPr>
              <w:t>Unsuccessful Suicide</w:t>
            </w:r>
          </w:p>
          <w:p w14:paraId="71AF65A0" w14:textId="77777777" w:rsidR="00836072" w:rsidRPr="00836072" w:rsidRDefault="00836072" w:rsidP="00935279">
            <w:pPr>
              <w:pStyle w:val="ListParagraph"/>
              <w:ind w:left="360"/>
              <w:rPr>
                <w:sz w:val="32"/>
                <w:szCs w:val="32"/>
              </w:rPr>
            </w:pPr>
          </w:p>
          <w:p w14:paraId="70DAAA93" w14:textId="77777777" w:rsidR="00ED1A06" w:rsidRPr="00836072" w:rsidRDefault="00ED1A06" w:rsidP="00935279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836072">
              <w:rPr>
                <w:sz w:val="32"/>
                <w:szCs w:val="32"/>
              </w:rPr>
              <w:t>Failed Suicide Attempt</w:t>
            </w:r>
          </w:p>
        </w:tc>
        <w:tc>
          <w:tcPr>
            <w:tcW w:w="7470" w:type="dxa"/>
          </w:tcPr>
          <w:p w14:paraId="0FCEC88F" w14:textId="77777777" w:rsidR="00985BA2" w:rsidRPr="00081A67" w:rsidRDefault="00705611" w:rsidP="00935279">
            <w:pPr>
              <w:rPr>
                <w:sz w:val="32"/>
                <w:szCs w:val="32"/>
              </w:rPr>
            </w:pPr>
            <w:r w:rsidRPr="00081A67">
              <w:rPr>
                <w:sz w:val="32"/>
                <w:szCs w:val="32"/>
              </w:rPr>
              <w:t>Unsuccessful and failed imply bad outcomes-Again, not for suicide!</w:t>
            </w:r>
          </w:p>
          <w:p w14:paraId="0AF0D2DF" w14:textId="77777777" w:rsidR="00705611" w:rsidRPr="00081A67" w:rsidRDefault="00705611" w:rsidP="00935279">
            <w:pPr>
              <w:rPr>
                <w:sz w:val="32"/>
                <w:szCs w:val="32"/>
              </w:rPr>
            </w:pPr>
            <w:r w:rsidRPr="00081A67">
              <w:rPr>
                <w:sz w:val="32"/>
                <w:szCs w:val="32"/>
              </w:rPr>
              <w:t xml:space="preserve">Do not want to imply </w:t>
            </w:r>
            <w:r w:rsidR="00081A67">
              <w:rPr>
                <w:sz w:val="32"/>
                <w:szCs w:val="32"/>
              </w:rPr>
              <w:t xml:space="preserve">failure or lack of success </w:t>
            </w:r>
            <w:r w:rsidRPr="00081A67">
              <w:rPr>
                <w:sz w:val="32"/>
                <w:szCs w:val="32"/>
              </w:rPr>
              <w:t xml:space="preserve">to </w:t>
            </w:r>
            <w:r w:rsidR="00081A67">
              <w:rPr>
                <w:sz w:val="32"/>
                <w:szCs w:val="32"/>
              </w:rPr>
              <w:t>a person who</w:t>
            </w:r>
            <w:r w:rsidRPr="00081A67">
              <w:rPr>
                <w:sz w:val="32"/>
                <w:szCs w:val="32"/>
              </w:rPr>
              <w:t xml:space="preserve"> surviv</w:t>
            </w:r>
            <w:r w:rsidR="00081A67">
              <w:rPr>
                <w:sz w:val="32"/>
                <w:szCs w:val="32"/>
              </w:rPr>
              <w:t>es their suicide attempt</w:t>
            </w:r>
          </w:p>
        </w:tc>
      </w:tr>
      <w:tr w:rsidR="00985BA2" w:rsidRPr="00081A67" w14:paraId="099D6921" w14:textId="77777777" w:rsidTr="00935279">
        <w:trPr>
          <w:jc w:val="center"/>
        </w:trPr>
        <w:tc>
          <w:tcPr>
            <w:tcW w:w="3330" w:type="dxa"/>
            <w:shd w:val="clear" w:color="auto" w:fill="F2F2F2" w:themeFill="background1" w:themeFillShade="F2"/>
          </w:tcPr>
          <w:p w14:paraId="61934AAD" w14:textId="77777777" w:rsidR="003C3180" w:rsidRPr="00081A67" w:rsidRDefault="003C3180" w:rsidP="00935279">
            <w:pPr>
              <w:rPr>
                <w:sz w:val="32"/>
                <w:szCs w:val="32"/>
              </w:rPr>
            </w:pPr>
            <w:r w:rsidRPr="00081A67">
              <w:rPr>
                <w:sz w:val="32"/>
                <w:szCs w:val="32"/>
              </w:rPr>
              <w:t>Suicide Attempt Survivor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14:paraId="6AA4CC46" w14:textId="77777777" w:rsidR="00985BA2" w:rsidRPr="00081A67" w:rsidRDefault="003C3180" w:rsidP="00935279">
            <w:pPr>
              <w:rPr>
                <w:sz w:val="32"/>
                <w:szCs w:val="32"/>
              </w:rPr>
            </w:pPr>
            <w:r w:rsidRPr="00081A67">
              <w:rPr>
                <w:sz w:val="32"/>
                <w:szCs w:val="32"/>
              </w:rPr>
              <w:t>Suicide Survivor</w:t>
            </w:r>
          </w:p>
        </w:tc>
        <w:tc>
          <w:tcPr>
            <w:tcW w:w="7470" w:type="dxa"/>
            <w:shd w:val="clear" w:color="auto" w:fill="F2F2F2" w:themeFill="background1" w:themeFillShade="F2"/>
          </w:tcPr>
          <w:p w14:paraId="4F3D9C2E" w14:textId="77777777" w:rsidR="00985BA2" w:rsidRPr="00081A67" w:rsidRDefault="003C3180" w:rsidP="00935279">
            <w:pPr>
              <w:rPr>
                <w:sz w:val="32"/>
                <w:szCs w:val="32"/>
              </w:rPr>
            </w:pPr>
            <w:r w:rsidRPr="00081A67">
              <w:rPr>
                <w:sz w:val="32"/>
                <w:szCs w:val="32"/>
              </w:rPr>
              <w:t xml:space="preserve">Clarifies </w:t>
            </w:r>
            <w:r w:rsidR="00A317F7" w:rsidRPr="00081A67">
              <w:rPr>
                <w:sz w:val="32"/>
                <w:szCs w:val="32"/>
              </w:rPr>
              <w:t>that the person survived their suicide attempt</w:t>
            </w:r>
          </w:p>
        </w:tc>
      </w:tr>
      <w:tr w:rsidR="00985BA2" w:rsidRPr="00081A67" w14:paraId="21ECCA8B" w14:textId="77777777" w:rsidTr="00935279">
        <w:trPr>
          <w:jc w:val="center"/>
        </w:trPr>
        <w:tc>
          <w:tcPr>
            <w:tcW w:w="3330" w:type="dxa"/>
            <w:shd w:val="clear" w:color="auto" w:fill="FFFFFF" w:themeFill="background1"/>
          </w:tcPr>
          <w:p w14:paraId="76D6D759" w14:textId="77777777" w:rsidR="00985BA2" w:rsidRPr="00081A67" w:rsidRDefault="00A317F7" w:rsidP="00935279">
            <w:pPr>
              <w:rPr>
                <w:sz w:val="32"/>
                <w:szCs w:val="32"/>
              </w:rPr>
            </w:pPr>
            <w:r w:rsidRPr="00081A67">
              <w:rPr>
                <w:sz w:val="32"/>
                <w:szCs w:val="32"/>
              </w:rPr>
              <w:t>Suicide Loss Survivor</w:t>
            </w:r>
          </w:p>
        </w:tc>
        <w:tc>
          <w:tcPr>
            <w:tcW w:w="3420" w:type="dxa"/>
          </w:tcPr>
          <w:p w14:paraId="2B1072A9" w14:textId="77777777" w:rsidR="00985BA2" w:rsidRPr="00081A67" w:rsidRDefault="00A317F7" w:rsidP="00935279">
            <w:pPr>
              <w:rPr>
                <w:sz w:val="32"/>
                <w:szCs w:val="32"/>
              </w:rPr>
            </w:pPr>
            <w:r w:rsidRPr="00081A67">
              <w:rPr>
                <w:sz w:val="32"/>
                <w:szCs w:val="32"/>
              </w:rPr>
              <w:t>Suicide Survivor</w:t>
            </w:r>
          </w:p>
        </w:tc>
        <w:tc>
          <w:tcPr>
            <w:tcW w:w="7470" w:type="dxa"/>
          </w:tcPr>
          <w:p w14:paraId="310B84A7" w14:textId="77777777" w:rsidR="00985BA2" w:rsidRPr="00081A67" w:rsidRDefault="00A317F7" w:rsidP="00935279">
            <w:pPr>
              <w:rPr>
                <w:sz w:val="32"/>
                <w:szCs w:val="32"/>
              </w:rPr>
            </w:pPr>
            <w:r w:rsidRPr="00081A67">
              <w:rPr>
                <w:sz w:val="32"/>
                <w:szCs w:val="32"/>
              </w:rPr>
              <w:t>Clarifies that the person survives the loss of a loved one to death by suicide</w:t>
            </w:r>
          </w:p>
        </w:tc>
      </w:tr>
    </w:tbl>
    <w:p w14:paraId="1423021A" w14:textId="77777777" w:rsidR="00326DEB" w:rsidRDefault="00836072" w:rsidP="00935279">
      <w:pPr>
        <w:rPr>
          <w:sz w:val="24"/>
          <w:szCs w:val="24"/>
        </w:rPr>
      </w:pPr>
      <w:r w:rsidRPr="0012394A">
        <w:rPr>
          <w:sz w:val="24"/>
          <w:szCs w:val="24"/>
        </w:rPr>
        <w:t>Source of information on language regarding suicide:</w:t>
      </w:r>
      <w:r w:rsidR="00081A67" w:rsidRPr="0012394A">
        <w:rPr>
          <w:sz w:val="24"/>
          <w:szCs w:val="24"/>
        </w:rPr>
        <w:t xml:space="preserve"> </w:t>
      </w:r>
      <w:hyperlink r:id="rId7" w:history="1">
        <w:r w:rsidR="00081A67" w:rsidRPr="0012394A">
          <w:rPr>
            <w:rStyle w:val="Hyperlink"/>
            <w:sz w:val="24"/>
            <w:szCs w:val="24"/>
          </w:rPr>
          <w:t>www.speakingofsuicide.com</w:t>
        </w:r>
      </w:hyperlink>
    </w:p>
    <w:p w14:paraId="1E145D7D" w14:textId="77777777" w:rsidR="00326DEB" w:rsidRDefault="00326DEB" w:rsidP="00326DEB">
      <w:pPr>
        <w:jc w:val="right"/>
        <w:rPr>
          <w:sz w:val="24"/>
          <w:szCs w:val="24"/>
        </w:rPr>
      </w:pPr>
    </w:p>
    <w:p w14:paraId="0E53472D" w14:textId="77777777" w:rsidR="00326DEB" w:rsidRPr="0012394A" w:rsidRDefault="00326DEB" w:rsidP="00326DEB">
      <w:pPr>
        <w:jc w:val="right"/>
        <w:rPr>
          <w:sz w:val="24"/>
          <w:szCs w:val="24"/>
        </w:rPr>
      </w:pPr>
    </w:p>
    <w:sectPr w:rsidR="00326DEB" w:rsidRPr="0012394A" w:rsidSect="00935279">
      <w:footerReference w:type="default" r:id="rId8"/>
      <w:pgSz w:w="15840" w:h="12240" w:orient="landscape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6287D" w14:textId="77777777" w:rsidR="00F42451" w:rsidRDefault="00F42451" w:rsidP="00326DEB">
      <w:pPr>
        <w:spacing w:after="0" w:line="240" w:lineRule="auto"/>
      </w:pPr>
      <w:r>
        <w:separator/>
      </w:r>
    </w:p>
  </w:endnote>
  <w:endnote w:type="continuationSeparator" w:id="0">
    <w:p w14:paraId="16B7D611" w14:textId="77777777" w:rsidR="00F42451" w:rsidRDefault="00F42451" w:rsidP="00326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82EDF" w14:textId="77777777" w:rsidR="00326DEB" w:rsidRPr="00326DEB" w:rsidRDefault="00935279" w:rsidP="00935279">
    <w:pPr>
      <w:pStyle w:val="Footer"/>
    </w:pPr>
    <w:r>
      <w:rPr>
        <w:b/>
        <w:noProof/>
        <w:sz w:val="48"/>
        <w:szCs w:val="48"/>
      </w:rPr>
      <w:drawing>
        <wp:inline distT="0" distB="0" distL="0" distR="0" wp14:anchorId="254132F7" wp14:editId="514CE9AC">
          <wp:extent cx="2685164" cy="833120"/>
          <wp:effectExtent l="0" t="0" r="1270" b="5080"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SW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4368" cy="851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noProof/>
        <w:sz w:val="48"/>
        <w:szCs w:val="48"/>
      </w:rPr>
      <w:t xml:space="preserve">                                                        </w:t>
    </w:r>
    <w:r w:rsidR="00326DEB" w:rsidRPr="00326DEB">
      <w:rPr>
        <w:noProof/>
        <w:sz w:val="24"/>
        <w:szCs w:val="24"/>
      </w:rPr>
      <w:drawing>
        <wp:inline distT="0" distB="0" distL="0" distR="0" wp14:anchorId="0EAD5151" wp14:editId="2A153E22">
          <wp:extent cx="2543905" cy="838200"/>
          <wp:effectExtent l="0" t="0" r="8890" b="0"/>
          <wp:docPr id="1" name="Picture 1" descr="C:\Users\barba\Documents\Work\PSGM\PSGM 7_18 R Logo\EPS files for printing\PSW-PGSM\PSW - PGSM - Tagline - Webs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ba\Documents\Work\PSGM\PSGM 7_18 R Logo\EPS files for printing\PSW-PGSM\PSW - PGSM - Tagline - Websit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2279" cy="847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BFAB1" w14:textId="77777777" w:rsidR="00F42451" w:rsidRDefault="00F42451" w:rsidP="00326DEB">
      <w:pPr>
        <w:spacing w:after="0" w:line="240" w:lineRule="auto"/>
      </w:pPr>
      <w:r>
        <w:separator/>
      </w:r>
    </w:p>
  </w:footnote>
  <w:footnote w:type="continuationSeparator" w:id="0">
    <w:p w14:paraId="002DA535" w14:textId="77777777" w:rsidR="00F42451" w:rsidRDefault="00F42451" w:rsidP="00326D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B64F9"/>
    <w:multiLevelType w:val="hybridMultilevel"/>
    <w:tmpl w:val="D69C9C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E70210"/>
    <w:multiLevelType w:val="hybridMultilevel"/>
    <w:tmpl w:val="92D454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6BD"/>
    <w:rsid w:val="00081A67"/>
    <w:rsid w:val="000D3953"/>
    <w:rsid w:val="0012394A"/>
    <w:rsid w:val="00194190"/>
    <w:rsid w:val="002806BD"/>
    <w:rsid w:val="002C6005"/>
    <w:rsid w:val="00326DEB"/>
    <w:rsid w:val="003C3180"/>
    <w:rsid w:val="00705611"/>
    <w:rsid w:val="007C6B19"/>
    <w:rsid w:val="00836072"/>
    <w:rsid w:val="00935279"/>
    <w:rsid w:val="00985BA2"/>
    <w:rsid w:val="00A317F7"/>
    <w:rsid w:val="00B33094"/>
    <w:rsid w:val="00BA5B05"/>
    <w:rsid w:val="00CE1743"/>
    <w:rsid w:val="00CE446D"/>
    <w:rsid w:val="00ED1A06"/>
    <w:rsid w:val="00F4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D38EAB"/>
  <w15:chartTrackingRefBased/>
  <w15:docId w15:val="{B9661389-3441-4C05-94B2-BD016E36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1A6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1A6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360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6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DEB"/>
  </w:style>
  <w:style w:type="paragraph" w:styleId="Footer">
    <w:name w:val="footer"/>
    <w:basedOn w:val="Normal"/>
    <w:link w:val="FooterChar"/>
    <w:uiPriority w:val="99"/>
    <w:unhideWhenUsed/>
    <w:rsid w:val="00326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peakingofsuicid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Moser</dc:creator>
  <cp:keywords/>
  <dc:description/>
  <cp:lastModifiedBy>Leah Rolando</cp:lastModifiedBy>
  <cp:revision>2</cp:revision>
  <dcterms:created xsi:type="dcterms:W3CDTF">2019-08-22T15:22:00Z</dcterms:created>
  <dcterms:modified xsi:type="dcterms:W3CDTF">2019-08-22T15:22:00Z</dcterms:modified>
</cp:coreProperties>
</file>